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B9" w:rsidRDefault="003471B9" w:rsidP="003471B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3471B9" w:rsidRDefault="003471B9" w:rsidP="003471B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3471B9" w:rsidRDefault="003471B9" w:rsidP="003471B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3471B9" w:rsidRDefault="003471B9" w:rsidP="003471B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3471B9" w:rsidRDefault="003471B9" w:rsidP="003471B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3471B9" w:rsidRDefault="00841A7B" w:rsidP="003471B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 xml:space="preserve">JAMES E. MANLEY, JR., </w:t>
      </w:r>
      <w:r w:rsidR="003471B9">
        <w:rPr>
          <w:rFonts w:ascii="Arial" w:hAnsi="Arial" w:cs="Arial"/>
          <w:b/>
          <w:bCs/>
        </w:rPr>
        <w:t>CHAIRPERSON</w:t>
      </w:r>
      <w:bookmarkStart w:id="0" w:name="_GoBack"/>
      <w:bookmarkEnd w:id="0"/>
      <w:r w:rsidR="003471B9">
        <w:rPr>
          <w:rFonts w:ascii="Arial" w:hAnsi="Arial" w:cs="Arial"/>
          <w:b/>
          <w:bCs/>
        </w:rPr>
        <w:tab/>
        <w:t xml:space="preserve">               Office:  (845) 566-4901</w:t>
      </w:r>
    </w:p>
    <w:p w:rsidR="003471B9" w:rsidRDefault="003471B9" w:rsidP="003471B9">
      <w:pPr>
        <w:widowControl w:val="0"/>
        <w:autoSpaceDE w:val="0"/>
        <w:autoSpaceDN w:val="0"/>
        <w:adjustRightInd w:val="0"/>
        <w:rPr>
          <w:rFonts w:ascii="Arial" w:hAnsi="Arial" w:cs="Arial"/>
          <w:b/>
          <w:bCs/>
        </w:rPr>
      </w:pPr>
      <w:r>
        <w:rPr>
          <w:rFonts w:ascii="Arial" w:hAnsi="Arial" w:cs="Arial"/>
          <w:b/>
          <w:bCs/>
        </w:rPr>
        <w:t>ZONING BOARD OF APPEALS                                          Fax:  (845) 564-7802</w:t>
      </w:r>
    </w:p>
    <w:p w:rsidR="003471B9" w:rsidRDefault="003471B9" w:rsidP="003471B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3471B9" w:rsidRDefault="003471B9" w:rsidP="003471B9">
      <w:pPr>
        <w:widowControl w:val="0"/>
        <w:autoSpaceDE w:val="0"/>
        <w:autoSpaceDN w:val="0"/>
        <w:adjustRightInd w:val="0"/>
        <w:rPr>
          <w:rFonts w:ascii="Arial" w:hAnsi="Arial" w:cs="Arial"/>
          <w:b/>
          <w:bCs/>
        </w:rPr>
      </w:pPr>
    </w:p>
    <w:p w:rsidR="003471B9" w:rsidRDefault="003471B9" w:rsidP="003471B9">
      <w:pPr>
        <w:widowControl w:val="0"/>
        <w:autoSpaceDE w:val="0"/>
        <w:autoSpaceDN w:val="0"/>
        <w:adjustRightInd w:val="0"/>
        <w:jc w:val="center"/>
        <w:rPr>
          <w:rFonts w:ascii="Arial" w:hAnsi="Arial" w:cs="Arial"/>
          <w:b/>
          <w:bCs/>
        </w:rPr>
      </w:pPr>
      <w:r>
        <w:rPr>
          <w:rFonts w:ascii="Arial" w:hAnsi="Arial" w:cs="Arial"/>
          <w:b/>
          <w:bCs/>
        </w:rPr>
        <w:t>AGENDA</w:t>
      </w:r>
    </w:p>
    <w:p w:rsidR="003471B9" w:rsidRDefault="003471B9" w:rsidP="003471B9">
      <w:pPr>
        <w:tabs>
          <w:tab w:val="left" w:pos="8460"/>
        </w:tabs>
        <w:jc w:val="center"/>
        <w:rPr>
          <w:rFonts w:ascii="Arial" w:hAnsi="Arial" w:cs="Arial"/>
          <w:b/>
          <w:bCs/>
          <w:u w:val="single"/>
        </w:rPr>
      </w:pPr>
      <w:r>
        <w:rPr>
          <w:rFonts w:ascii="Arial" w:hAnsi="Arial" w:cs="Arial"/>
          <w:b/>
          <w:bCs/>
        </w:rPr>
        <w:t>TUESDAY, DECEMBER 22, 2015</w:t>
      </w:r>
    </w:p>
    <w:p w:rsidR="003471B9" w:rsidRDefault="003471B9" w:rsidP="003471B9">
      <w:pPr>
        <w:widowControl w:val="0"/>
        <w:autoSpaceDE w:val="0"/>
        <w:autoSpaceDN w:val="0"/>
        <w:adjustRightInd w:val="0"/>
        <w:jc w:val="center"/>
        <w:rPr>
          <w:rFonts w:ascii="Arial" w:hAnsi="Arial" w:cs="Arial"/>
          <w:b/>
          <w:bCs/>
        </w:rPr>
      </w:pPr>
    </w:p>
    <w:p w:rsidR="003471B9" w:rsidRDefault="003471B9" w:rsidP="003471B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3471B9" w:rsidRDefault="003471B9" w:rsidP="003471B9">
      <w:pPr>
        <w:rPr>
          <w:b/>
          <w:bCs/>
          <w:u w:val="single"/>
        </w:rPr>
      </w:pPr>
    </w:p>
    <w:p w:rsidR="003471B9" w:rsidRDefault="003471B9" w:rsidP="003471B9">
      <w:pPr>
        <w:rPr>
          <w:b/>
          <w:bCs/>
          <w:u w:val="single"/>
        </w:rPr>
      </w:pPr>
      <w:r>
        <w:rPr>
          <w:b/>
          <w:bCs/>
          <w:u w:val="single"/>
        </w:rPr>
        <w:t>APPLICANTS:</w:t>
      </w:r>
      <w:r>
        <w:t xml:space="preserve">                                                           </w:t>
      </w:r>
      <w:r>
        <w:rPr>
          <w:b/>
          <w:bCs/>
          <w:u w:val="single"/>
        </w:rPr>
        <w:t>LOCATIONS:</w:t>
      </w:r>
    </w:p>
    <w:p w:rsidR="00001F71" w:rsidRDefault="00001F71" w:rsidP="003471B9"/>
    <w:p w:rsidR="004B5E7B" w:rsidRDefault="009D6C27">
      <w:r>
        <w:t xml:space="preserve">ROSARIA PUZZILLO </w:t>
      </w:r>
      <w:r w:rsidR="00001F71">
        <w:t xml:space="preserve"> </w:t>
      </w:r>
      <w:r w:rsidR="00001F71">
        <w:tab/>
      </w:r>
      <w:r w:rsidR="00001F71">
        <w:tab/>
      </w:r>
      <w:r w:rsidR="00001F71">
        <w:tab/>
        <w:t>14 BREEZY KNOLL DRIVE, NBGH</w:t>
      </w:r>
    </w:p>
    <w:p w:rsidR="00001F71" w:rsidRDefault="00001F71">
      <w:r>
        <w:tab/>
      </w:r>
      <w:r>
        <w:tab/>
      </w:r>
      <w:r>
        <w:tab/>
      </w:r>
      <w:r>
        <w:tab/>
      </w:r>
      <w:r>
        <w:tab/>
      </w:r>
      <w:r>
        <w:tab/>
        <w:t>(81-3-1.2) R-3 ZONE</w:t>
      </w:r>
    </w:p>
    <w:p w:rsidR="00001F71" w:rsidRDefault="00001F71"/>
    <w:p w:rsidR="00001F71" w:rsidRDefault="00001F71">
      <w:r>
        <w:t xml:space="preserve">VARIANCE (S): </w:t>
      </w:r>
    </w:p>
    <w:p w:rsidR="00001F71" w:rsidRDefault="00001F71">
      <w:r>
        <w:t xml:space="preserve">AREA VARIANCES FOR THE FRONT YARD SETBACK (BREEZY KNOLL DRIVE) AND INCREASING THE DEGREE OF NON-CONFORMITY OF THE FRONT YARD SETBACK (I-84) TO KEEP A PRIOR BUILT ATTACHED GARAGE (24 X 26) ON THE RESIDENCE (HAS TWO FRONT YARDS). </w:t>
      </w:r>
    </w:p>
    <w:p w:rsidR="00001F71" w:rsidRDefault="00001F71">
      <w:r>
        <w:t>_____________________________________________________________________________</w:t>
      </w:r>
    </w:p>
    <w:p w:rsidR="00001F71" w:rsidRDefault="00001F71"/>
    <w:p w:rsidR="00890484" w:rsidRDefault="00890484">
      <w:r>
        <w:t xml:space="preserve">JAMES TURNER </w:t>
      </w:r>
      <w:r>
        <w:tab/>
      </w:r>
      <w:r>
        <w:tab/>
      </w:r>
      <w:r>
        <w:tab/>
      </w:r>
      <w:r>
        <w:tab/>
        <w:t>340 LAKESIDE ROAD, NBGH</w:t>
      </w:r>
    </w:p>
    <w:p w:rsidR="00890484" w:rsidRDefault="00890484">
      <w:r>
        <w:tab/>
      </w:r>
      <w:r>
        <w:tab/>
      </w:r>
      <w:r>
        <w:tab/>
      </w:r>
      <w:r>
        <w:tab/>
      </w:r>
      <w:r>
        <w:tab/>
      </w:r>
      <w:r>
        <w:tab/>
        <w:t>(28-3-5) R-1 ZONE</w:t>
      </w:r>
    </w:p>
    <w:p w:rsidR="00890484" w:rsidRDefault="00890484"/>
    <w:p w:rsidR="00890484" w:rsidRDefault="00890484">
      <w:r>
        <w:t>VARIANCE (S):</w:t>
      </w:r>
    </w:p>
    <w:p w:rsidR="00890484" w:rsidRDefault="00890484">
      <w:r>
        <w:t xml:space="preserve">AREA VARIANCES FOR THE MAXIMUM ALLOWED SQUARE FOOTAGE OF ACCESSORY STRUCTURES AND ACCESSORY STRUCTURES SHALL BE LOCATED IN A SIDE OR REAR YARD TO KEEP A PRIOR BUILT GAZEBO (12 X 12). </w:t>
      </w:r>
    </w:p>
    <w:p w:rsidR="00693CEF" w:rsidRDefault="00890484">
      <w:r>
        <w:t>_____________________________________________________________________________</w:t>
      </w:r>
    </w:p>
    <w:p w:rsidR="00890484" w:rsidRDefault="00890484"/>
    <w:p w:rsidR="00890484" w:rsidRDefault="00890484" w:rsidP="00890484">
      <w:r>
        <w:t xml:space="preserve">JAMES TURNER </w:t>
      </w:r>
      <w:r>
        <w:tab/>
      </w:r>
      <w:r>
        <w:tab/>
      </w:r>
      <w:r>
        <w:tab/>
      </w:r>
      <w:r>
        <w:tab/>
        <w:t>340 LAKESIDE ROAD, NBGH</w:t>
      </w:r>
    </w:p>
    <w:p w:rsidR="00890484" w:rsidRDefault="00890484" w:rsidP="00890484">
      <w:r>
        <w:tab/>
      </w:r>
      <w:r>
        <w:tab/>
      </w:r>
      <w:r>
        <w:tab/>
      </w:r>
      <w:r>
        <w:tab/>
      </w:r>
      <w:r>
        <w:tab/>
      </w:r>
      <w:r>
        <w:tab/>
        <w:t>(28-3-5) R-1 ZONE</w:t>
      </w:r>
    </w:p>
    <w:p w:rsidR="00890484" w:rsidRDefault="00890484" w:rsidP="00890484"/>
    <w:p w:rsidR="00890484" w:rsidRDefault="00890484" w:rsidP="00890484">
      <w:r>
        <w:t>VARIANCE:</w:t>
      </w:r>
    </w:p>
    <w:p w:rsidR="00890484" w:rsidRPr="00577F9A" w:rsidRDefault="00890484" w:rsidP="00890484">
      <w:pPr>
        <w:rPr>
          <w:u w:val="single"/>
        </w:rPr>
      </w:pPr>
      <w:r>
        <w:t xml:space="preserve">USE VARIANCE FOR THE ALLOWED MAXIMUM OF ONE DWELLING UNIT PER LOT AND 185-19-B, NON-CONFORMING BUILDINGS SHALL NOT BE MODIFIED IN ANY WAY EXCEPT AS LISTED IN 185-19-B-2 TO KEEP THE PRIOR BUILT BARN AND </w:t>
      </w:r>
      <w:r w:rsidRPr="00577F9A">
        <w:rPr>
          <w:u w:val="single"/>
        </w:rPr>
        <w:t>CONVERT INTO A THIRD DWELLING UNIT</w:t>
      </w:r>
      <w:r w:rsidR="00577F9A">
        <w:rPr>
          <w:u w:val="single"/>
        </w:rPr>
        <w:t xml:space="preserve">                                                                           </w:t>
      </w:r>
      <w:r w:rsidRPr="00577F9A">
        <w:rPr>
          <w:u w:val="single"/>
        </w:rPr>
        <w:t xml:space="preserve">. </w:t>
      </w:r>
    </w:p>
    <w:p w:rsidR="00A930A8" w:rsidRDefault="00A930A8" w:rsidP="00890484"/>
    <w:p w:rsidR="004A6E7E" w:rsidRDefault="004A6E7E" w:rsidP="004A6E7E">
      <w:r w:rsidRPr="004A6E7E">
        <w:t>BOB HOLMES</w:t>
      </w:r>
      <w:r>
        <w:t>/WTF NY</w:t>
      </w:r>
      <w:r>
        <w:tab/>
      </w:r>
      <w:r>
        <w:tab/>
      </w:r>
      <w:r>
        <w:tab/>
        <w:t>979 &amp; 983 ROUTE 32, NBGH</w:t>
      </w:r>
    </w:p>
    <w:p w:rsidR="004A6E7E" w:rsidRDefault="004A6E7E" w:rsidP="004A6E7E">
      <w:r>
        <w:tab/>
      </w:r>
      <w:r>
        <w:tab/>
      </w:r>
      <w:r>
        <w:tab/>
      </w:r>
      <w:r>
        <w:tab/>
      </w:r>
      <w:r>
        <w:tab/>
      </w:r>
      <w:r>
        <w:tab/>
        <w:t>(2-1-42 &amp; 2-1-46) R/R ZONE</w:t>
      </w:r>
    </w:p>
    <w:p w:rsidR="004A6E7E" w:rsidRDefault="004A6E7E" w:rsidP="004A6E7E"/>
    <w:p w:rsidR="004A6E7E" w:rsidRDefault="004A6E7E" w:rsidP="004A6E7E">
      <w:r>
        <w:t>VARIANCE:</w:t>
      </w:r>
    </w:p>
    <w:p w:rsidR="004A6E7E" w:rsidRDefault="004A6E7E" w:rsidP="004A6E7E">
      <w:r>
        <w:t xml:space="preserve">AREA VARIANCE FOR THE LOT WIDTH OF A PROPOSED LOT </w:t>
      </w:r>
      <w:r w:rsidR="00B31C6E">
        <w:t xml:space="preserve">(2-1-42) </w:t>
      </w:r>
      <w:r>
        <w:t>FOR A LOT LINE CHANGE APPLICATION BEFORE THE PLANNING BOARD.</w:t>
      </w:r>
    </w:p>
    <w:p w:rsidR="004A6E7E" w:rsidRPr="004A6E7E" w:rsidRDefault="004A6E7E" w:rsidP="004A6E7E">
      <w:r>
        <w:t>_____________________________________________________________________________</w:t>
      </w:r>
    </w:p>
    <w:p w:rsidR="00C0213B" w:rsidRDefault="00C0213B" w:rsidP="004A6E7E">
      <w:pPr>
        <w:rPr>
          <w:u w:val="single"/>
        </w:rPr>
      </w:pPr>
    </w:p>
    <w:p w:rsidR="00993F21" w:rsidRDefault="00993F21" w:rsidP="004A6E7E">
      <w:r w:rsidRPr="00993F21">
        <w:t>THOMAS</w:t>
      </w:r>
      <w:r>
        <w:t xml:space="preserve"> C. WEDDELL</w:t>
      </w:r>
      <w:r>
        <w:tab/>
      </w:r>
      <w:r>
        <w:tab/>
      </w:r>
      <w:r>
        <w:tab/>
        <w:t>6 HERITAGE LANE, ROCK TAVERN</w:t>
      </w:r>
    </w:p>
    <w:p w:rsidR="00993F21" w:rsidRDefault="00993F21" w:rsidP="004A6E7E">
      <w:r>
        <w:tab/>
      </w:r>
      <w:r>
        <w:tab/>
      </w:r>
      <w:r>
        <w:tab/>
      </w:r>
      <w:r>
        <w:tab/>
      </w:r>
      <w:r>
        <w:tab/>
      </w:r>
      <w:r>
        <w:tab/>
        <w:t>(89-1-10.1) R-1 ZONE</w:t>
      </w:r>
    </w:p>
    <w:p w:rsidR="00993F21" w:rsidRDefault="00993F21" w:rsidP="004A6E7E"/>
    <w:p w:rsidR="00993F21" w:rsidRDefault="00993F21" w:rsidP="004A6E7E">
      <w:r>
        <w:t>VARIANCE (S):</w:t>
      </w:r>
    </w:p>
    <w:p w:rsidR="00993F21" w:rsidRDefault="00993F21" w:rsidP="004A6E7E">
      <w:r>
        <w:t>AREA VARIANCES FOR THE MINIMUM LOT AREA AND THE MINIMUM FRONT YARD SETBACK FOR AN EXISTING SINGLE-FAMILY DWELLING ON PARCEL 89-1-10.1</w:t>
      </w:r>
      <w:r w:rsidR="00D04EA6">
        <w:t xml:space="preserve"> </w:t>
      </w:r>
      <w:r>
        <w:t xml:space="preserve">ON AN APPLICATION BEFORE THE PLANNING BOARD FOR LOT LINE CHANGES AMONG FOUR LOTS AT 6, 7, 12 AND 14 HERITAGE LANE, ROCK TAVERN 89-1-10.1, 10.2, 77.1 AND 77.2). </w:t>
      </w:r>
    </w:p>
    <w:p w:rsidR="00662D19" w:rsidRDefault="00993F21" w:rsidP="004A6E7E">
      <w:r>
        <w:t>_____________________________________________________________________________</w:t>
      </w:r>
    </w:p>
    <w:p w:rsidR="00662D19" w:rsidRDefault="00662D19" w:rsidP="004A6E7E"/>
    <w:p w:rsidR="00A930A8" w:rsidRDefault="00662D19" w:rsidP="00662D19">
      <w:pPr>
        <w:jc w:val="center"/>
        <w:rPr>
          <w:b/>
          <w:u w:val="single"/>
        </w:rPr>
      </w:pPr>
      <w:r w:rsidRPr="00662D19">
        <w:rPr>
          <w:b/>
          <w:u w:val="single"/>
        </w:rPr>
        <w:t>RESERVED DECISION</w:t>
      </w:r>
      <w:r>
        <w:rPr>
          <w:b/>
          <w:u w:val="single"/>
        </w:rPr>
        <w:t xml:space="preserve"> FROM NOVEMBER 24, 2015 </w:t>
      </w:r>
    </w:p>
    <w:p w:rsidR="00662D19" w:rsidRDefault="00662D19" w:rsidP="00662D19">
      <w:pPr>
        <w:jc w:val="center"/>
        <w:rPr>
          <w:b/>
          <w:u w:val="single"/>
        </w:rPr>
      </w:pPr>
    </w:p>
    <w:p w:rsidR="00662D19" w:rsidRDefault="00662D19" w:rsidP="00662D19">
      <w:r>
        <w:t>DRA FIDELCO NEWBURGH, LLC.</w:t>
      </w:r>
      <w:r>
        <w:tab/>
      </w:r>
      <w:r>
        <w:tab/>
        <w:t>68 STEWART AVENUE, NBGH</w:t>
      </w:r>
    </w:p>
    <w:p w:rsidR="00662D19" w:rsidRDefault="00662D19" w:rsidP="00662D19">
      <w:r>
        <w:tab/>
      </w:r>
      <w:r>
        <w:tab/>
      </w:r>
      <w:r>
        <w:tab/>
      </w:r>
      <w:r>
        <w:tab/>
      </w:r>
      <w:r>
        <w:tab/>
      </w:r>
      <w:r>
        <w:tab/>
      </w:r>
      <w:r>
        <w:tab/>
        <w:t>(97-1-47.2) R-3 ZONE</w:t>
      </w:r>
      <w:r>
        <w:tab/>
      </w:r>
      <w:r>
        <w:tab/>
      </w:r>
    </w:p>
    <w:p w:rsidR="00662D19" w:rsidRDefault="00662D19" w:rsidP="00662D19"/>
    <w:p w:rsidR="00662D19" w:rsidRDefault="00662D19" w:rsidP="00662D19">
      <w:r>
        <w:t>VARIANCE:</w:t>
      </w:r>
    </w:p>
    <w:p w:rsidR="00662D19" w:rsidRDefault="00662D19" w:rsidP="00662D19">
      <w:r>
        <w:t>USE VARIANCE TO PERMIT THE CONVERSION OF AN EXISTING BUILDING TO AN ACCESSORY STORAGE FACILITY FOR THE SOLE USE OF THE RENTAL COMMUNITY TENANTS RESIDING IN THE SUMMIT LANE AT NEWBURGH RENTAL COMMUNITY. THE USE VARIANCE IS ONLY REQUIRED IF THE REQUEST FOR AN INTERPRETATION UNDER SECTION 185-19-A-(3) IS DENIED BY THE ZONING BOARD.</w:t>
      </w:r>
    </w:p>
    <w:p w:rsidR="00662D19" w:rsidRDefault="00662D19" w:rsidP="00662D19">
      <w:r>
        <w:t>____________________________________________________________________________</w:t>
      </w:r>
    </w:p>
    <w:p w:rsidR="00662D19" w:rsidRDefault="00662D19" w:rsidP="00662D19"/>
    <w:p w:rsidR="00662D19" w:rsidRPr="00662D19" w:rsidRDefault="00662D19" w:rsidP="00662D19">
      <w:pPr>
        <w:rPr>
          <w:b/>
          <w:u w:val="single"/>
        </w:rPr>
      </w:pPr>
    </w:p>
    <w:sectPr w:rsidR="00662D19" w:rsidRPr="00662D1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84" w:rsidRDefault="00890484" w:rsidP="00890484">
      <w:r>
        <w:separator/>
      </w:r>
    </w:p>
  </w:endnote>
  <w:endnote w:type="continuationSeparator" w:id="0">
    <w:p w:rsidR="00890484" w:rsidRDefault="00890484" w:rsidP="008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84" w:rsidRDefault="00890484" w:rsidP="00890484">
      <w:r>
        <w:separator/>
      </w:r>
    </w:p>
  </w:footnote>
  <w:footnote w:type="continuationSeparator" w:id="0">
    <w:p w:rsidR="00890484" w:rsidRDefault="00890484" w:rsidP="0089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126630"/>
      <w:docPartObj>
        <w:docPartGallery w:val="Page Numbers (Top of Page)"/>
        <w:docPartUnique/>
      </w:docPartObj>
    </w:sdtPr>
    <w:sdtEndPr>
      <w:rPr>
        <w:noProof/>
      </w:rPr>
    </w:sdtEndPr>
    <w:sdtContent>
      <w:p w:rsidR="00890484" w:rsidRDefault="00890484">
        <w:pPr>
          <w:pStyle w:val="Header"/>
          <w:jc w:val="right"/>
        </w:pPr>
        <w:r>
          <w:fldChar w:fldCharType="begin"/>
        </w:r>
        <w:r>
          <w:instrText xml:space="preserve"> PAGE   \* MERGEFORMAT </w:instrText>
        </w:r>
        <w:r>
          <w:fldChar w:fldCharType="separate"/>
        </w:r>
        <w:r w:rsidR="00841A7B">
          <w:rPr>
            <w:noProof/>
          </w:rPr>
          <w:t>2</w:t>
        </w:r>
        <w:r>
          <w:rPr>
            <w:noProof/>
          </w:rPr>
          <w:fldChar w:fldCharType="end"/>
        </w:r>
      </w:p>
    </w:sdtContent>
  </w:sdt>
  <w:p w:rsidR="00890484" w:rsidRDefault="00890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B9"/>
    <w:rsid w:val="00001F71"/>
    <w:rsid w:val="003471B9"/>
    <w:rsid w:val="004A6E7E"/>
    <w:rsid w:val="004B5E7B"/>
    <w:rsid w:val="00577F9A"/>
    <w:rsid w:val="00662D19"/>
    <w:rsid w:val="00693CEF"/>
    <w:rsid w:val="00841A7B"/>
    <w:rsid w:val="00890484"/>
    <w:rsid w:val="00993F21"/>
    <w:rsid w:val="009D6C27"/>
    <w:rsid w:val="00A064D4"/>
    <w:rsid w:val="00A930A8"/>
    <w:rsid w:val="00B31C6E"/>
    <w:rsid w:val="00C0213B"/>
    <w:rsid w:val="00C14BC3"/>
    <w:rsid w:val="00D0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B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471B9"/>
    <w:rPr>
      <w:color w:val="0000FF"/>
      <w:u w:val="single"/>
    </w:rPr>
  </w:style>
  <w:style w:type="paragraph" w:styleId="Header">
    <w:name w:val="header"/>
    <w:basedOn w:val="Normal"/>
    <w:link w:val="HeaderChar"/>
    <w:uiPriority w:val="99"/>
    <w:unhideWhenUsed/>
    <w:rsid w:val="00890484"/>
    <w:pPr>
      <w:tabs>
        <w:tab w:val="center" w:pos="4680"/>
        <w:tab w:val="right" w:pos="9360"/>
      </w:tabs>
    </w:pPr>
  </w:style>
  <w:style w:type="character" w:customStyle="1" w:styleId="HeaderChar">
    <w:name w:val="Header Char"/>
    <w:basedOn w:val="DefaultParagraphFont"/>
    <w:link w:val="Header"/>
    <w:uiPriority w:val="99"/>
    <w:rsid w:val="00890484"/>
    <w:rPr>
      <w:rFonts w:eastAsia="Times New Roman"/>
      <w:sz w:val="24"/>
      <w:szCs w:val="24"/>
    </w:rPr>
  </w:style>
  <w:style w:type="paragraph" w:styleId="Footer">
    <w:name w:val="footer"/>
    <w:basedOn w:val="Normal"/>
    <w:link w:val="FooterChar"/>
    <w:uiPriority w:val="99"/>
    <w:unhideWhenUsed/>
    <w:rsid w:val="00890484"/>
    <w:pPr>
      <w:tabs>
        <w:tab w:val="center" w:pos="4680"/>
        <w:tab w:val="right" w:pos="9360"/>
      </w:tabs>
    </w:pPr>
  </w:style>
  <w:style w:type="character" w:customStyle="1" w:styleId="FooterChar">
    <w:name w:val="Footer Char"/>
    <w:basedOn w:val="DefaultParagraphFont"/>
    <w:link w:val="Footer"/>
    <w:uiPriority w:val="99"/>
    <w:rsid w:val="0089048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B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471B9"/>
    <w:rPr>
      <w:color w:val="0000FF"/>
      <w:u w:val="single"/>
    </w:rPr>
  </w:style>
  <w:style w:type="paragraph" w:styleId="Header">
    <w:name w:val="header"/>
    <w:basedOn w:val="Normal"/>
    <w:link w:val="HeaderChar"/>
    <w:uiPriority w:val="99"/>
    <w:unhideWhenUsed/>
    <w:rsid w:val="00890484"/>
    <w:pPr>
      <w:tabs>
        <w:tab w:val="center" w:pos="4680"/>
        <w:tab w:val="right" w:pos="9360"/>
      </w:tabs>
    </w:pPr>
  </w:style>
  <w:style w:type="character" w:customStyle="1" w:styleId="HeaderChar">
    <w:name w:val="Header Char"/>
    <w:basedOn w:val="DefaultParagraphFont"/>
    <w:link w:val="Header"/>
    <w:uiPriority w:val="99"/>
    <w:rsid w:val="00890484"/>
    <w:rPr>
      <w:rFonts w:eastAsia="Times New Roman"/>
      <w:sz w:val="24"/>
      <w:szCs w:val="24"/>
    </w:rPr>
  </w:style>
  <w:style w:type="paragraph" w:styleId="Footer">
    <w:name w:val="footer"/>
    <w:basedOn w:val="Normal"/>
    <w:link w:val="FooterChar"/>
    <w:uiPriority w:val="99"/>
    <w:unhideWhenUsed/>
    <w:rsid w:val="00890484"/>
    <w:pPr>
      <w:tabs>
        <w:tab w:val="center" w:pos="4680"/>
        <w:tab w:val="right" w:pos="9360"/>
      </w:tabs>
    </w:pPr>
  </w:style>
  <w:style w:type="character" w:customStyle="1" w:styleId="FooterChar">
    <w:name w:val="Footer Char"/>
    <w:basedOn w:val="DefaultParagraphFont"/>
    <w:link w:val="Footer"/>
    <w:uiPriority w:val="99"/>
    <w:rsid w:val="0089048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D385-7D1C-4E49-918E-6B6792B0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13</cp:revision>
  <cp:lastPrinted>2015-11-16T14:26:00Z</cp:lastPrinted>
  <dcterms:created xsi:type="dcterms:W3CDTF">2015-10-27T15:58:00Z</dcterms:created>
  <dcterms:modified xsi:type="dcterms:W3CDTF">2015-12-21T17:33:00Z</dcterms:modified>
</cp:coreProperties>
</file>